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关于开展庆祝中国共产党成立100周年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“起航的红船、远航的巨轮”主题征文活动的通知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全体师生</w:t>
      </w:r>
      <w:r>
        <w:rPr>
          <w:rFonts w:hint="eastAsia" w:ascii="仿宋" w:hAnsi="仿宋" w:eastAsia="仿宋" w:cs="仿宋"/>
          <w:sz w:val="28"/>
          <w:szCs w:val="28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100年前,一般红船在浙江嘉兴的南湖上勇波新浪,扬帆起航。历经一个世纪的风雨兼程,它承载着历史的选择,驶出朝霞满天的东方,给人民带来了万丈光芒和无限的希望。为庆祝中国共产党百年华诞,歌领我党筆路蓝缕的百年历程、辉煌成就和伟大精神,传承红色记忆,现在全校范围组织开展庆祝中国共产党成立100周年“起航的红船、远航的巨轮”主题征文活动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举中国特色社会主义伟大旗帜,以马克思列宁主义、毛泽东思想、邓小平理论、“三个代表”重要思想、科学发展观、习近平新时代中国特色社会主义思想为指导,全面落实党的十九大和十九届二中、三中、四中、五中全会精神,全面贯彻党的基本理论、基本路线、基本方略,增强“四个意识”、坚定“四个自信”、做到“两个维护”,深入推进我校党史学习教育,激励和动员广大师生不忘初心、牢记使开拓奋进、勇作贡献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二、征文内容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以庆祝建党100周年为主题,紧紧围绕中国共产党的百年历程、伟大精神和辉煌成就,歌领党领导人民建立了新中国、确立了社会主义政治制度,歌须党开辟了实现民族复兴的正确道路,歌领党团结带领全国各族人民打赢脱贫攻坚战、全面建成小康社会的伟大成就,歌领党的十八大以来党和国家各项事业所取得的历史性成就、发生的历史性变革,歌须经济建设和社会发展取得的成就等,讲一讲我与党的故事,写一写我对党的感恩,抒一抒我对党的深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征文时间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即日起至2021年6月15日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四、征文对象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我校全体教职工及学生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五、奖项设置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本次征文设一等奖5名,二等奖8名,三等奖12名,优秀奖若干。获奖作品将在学校校报等媒体平台刊发。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六、征文要求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(一)坚持正确政治方向、立场和观点;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(二)征文须为未发表的作品,体裁不限;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20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格律诗词限提交三首,自由诗不超过五十行,文章限提交一篇(1500字以内);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(四)征文附作者简介(包括姓名、部门、职务职称、联系方式等)。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</w:rPr>
        <w:t>七、联系方式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本次征文活动由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陕西开放大学</w:t>
      </w:r>
      <w:r>
        <w:rPr>
          <w:rFonts w:hint="eastAsia" w:ascii="仿宋" w:hAnsi="仿宋" w:eastAsia="仿宋" w:cs="仿宋"/>
          <w:sz w:val="28"/>
          <w:szCs w:val="28"/>
        </w:rPr>
        <w:t>校党委宣传部主办,校工会柳荷诗社承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20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联系人:毛艳飞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联系电话:13991922819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电子信箱:263352623@qq.com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微信号:niannian1504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地址:陕西工商职业学院太白校区综合实训楼4楼办。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5C3F0"/>
    <w:multiLevelType w:val="singleLevel"/>
    <w:tmpl w:val="BE65C3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E7C0C2"/>
    <w:multiLevelType w:val="singleLevel"/>
    <w:tmpl w:val="77E7C0C2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010DB"/>
    <w:rsid w:val="0E761CFF"/>
    <w:rsid w:val="154010DB"/>
    <w:rsid w:val="31EB03EA"/>
    <w:rsid w:val="33ED7ED6"/>
    <w:rsid w:val="35832CFC"/>
    <w:rsid w:val="55650257"/>
    <w:rsid w:val="6C64176C"/>
    <w:rsid w:val="787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2021-05-06T02:17:00Z</dcterms:created>
  <dc:creator>钱凯</dc:creator>
  <cp:lastModifiedBy>钱凯</cp:lastModifiedBy>
  <dcterms:modified xsi:type="dcterms:W3CDTF">2021-05-06T02:32:47Z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0C67CE323ABD4F8AB557997FAAFD1628</vt:lpwstr>
  </property>
</Properties>
</file>